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D8" w:rsidRDefault="006541D8" w:rsidP="006541D8">
      <w:pPr>
        <w:pStyle w:val="a5"/>
        <w:jc w:val="right"/>
        <w:rPr>
          <w:rFonts w:ascii="Times New Roman" w:hAnsi="Times New Roman"/>
          <w:noProof/>
          <w:lang w:val="uk-UA" w:eastAsia="ru-RU"/>
        </w:rPr>
      </w:pPr>
      <w:r w:rsidRPr="00316F79">
        <w:rPr>
          <w:rFonts w:ascii="Times New Roman" w:hAnsi="Times New Roman"/>
          <w:noProof/>
          <w:lang w:val="uk-UA" w:eastAsia="ru-RU"/>
        </w:rPr>
        <w:t xml:space="preserve">Додаток до рішення Сокальської районної ради </w:t>
      </w:r>
    </w:p>
    <w:p w:rsidR="006541D8" w:rsidRDefault="006541D8" w:rsidP="006541D8">
      <w:pPr>
        <w:pStyle w:val="a5"/>
        <w:jc w:val="right"/>
        <w:rPr>
          <w:rFonts w:ascii="Times New Roman" w:hAnsi="Times New Roman"/>
          <w:noProof/>
          <w:lang w:val="uk-UA" w:eastAsia="ru-RU"/>
        </w:rPr>
      </w:pPr>
      <w:r>
        <w:rPr>
          <w:rFonts w:ascii="Times New Roman" w:hAnsi="Times New Roman"/>
          <w:noProof/>
          <w:lang w:val="uk-UA" w:eastAsia="ru-RU"/>
        </w:rPr>
        <w:t xml:space="preserve">Львівської області </w:t>
      </w:r>
      <w:r w:rsidRPr="00316F79">
        <w:rPr>
          <w:rFonts w:ascii="Times New Roman" w:hAnsi="Times New Roman"/>
          <w:noProof/>
          <w:lang w:val="uk-UA" w:eastAsia="ru-RU"/>
        </w:rPr>
        <w:t>від</w:t>
      </w:r>
      <w:r w:rsidR="002150A1">
        <w:rPr>
          <w:rFonts w:ascii="Times New Roman" w:hAnsi="Times New Roman"/>
          <w:noProof/>
          <w:lang w:val="uk-UA" w:eastAsia="ru-RU"/>
        </w:rPr>
        <w:t xml:space="preserve"> 18 грудня 2018 року №669</w:t>
      </w:r>
    </w:p>
    <w:p w:rsidR="00716E7F" w:rsidRPr="006541D8" w:rsidRDefault="00716E7F" w:rsidP="00716E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1D8">
        <w:rPr>
          <w:rFonts w:ascii="Times New Roman" w:hAnsi="Times New Roman" w:cs="Times New Roman"/>
          <w:b/>
          <w:sz w:val="28"/>
          <w:szCs w:val="28"/>
          <w:lang w:val="uk-UA"/>
        </w:rPr>
        <w:t>Межі села Перв’ятичі Перв’ятицької сільської ради Сокальського району Львівської області</w:t>
      </w:r>
    </w:p>
    <w:p w:rsidR="00716E7F" w:rsidRDefault="00716E7F" w:rsidP="00716E7F">
      <w:pPr>
        <w:jc w:val="center"/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590844" cy="5019289"/>
            <wp:effectExtent l="0" t="0" r="0" b="0"/>
            <wp:docPr id="1" name="Рисунок 0" descr="первятич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ятичі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2043" cy="502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6E7F" w:rsidRPr="006541D8" w:rsidRDefault="00716E7F" w:rsidP="006541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41D8">
        <w:rPr>
          <w:rFonts w:ascii="Times New Roman" w:hAnsi="Times New Roman" w:cs="Times New Roman"/>
          <w:sz w:val="28"/>
          <w:szCs w:val="28"/>
          <w:lang w:val="uk-UA"/>
        </w:rPr>
        <w:t>Заступник голови районної ради</w:t>
      </w:r>
      <w:r w:rsidRPr="006541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41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41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41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41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41D8">
        <w:rPr>
          <w:rFonts w:ascii="Times New Roman" w:hAnsi="Times New Roman" w:cs="Times New Roman"/>
          <w:sz w:val="28"/>
          <w:szCs w:val="28"/>
          <w:lang w:val="uk-UA"/>
        </w:rPr>
        <w:tab/>
        <w:t>Василь Бойко</w:t>
      </w:r>
    </w:p>
    <w:sectPr w:rsidR="00716E7F" w:rsidRPr="006541D8" w:rsidSect="006541D8">
      <w:pgSz w:w="16838" w:h="11906" w:orient="landscape"/>
      <w:pgMar w:top="1701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716E7F"/>
    <w:rsid w:val="001C5123"/>
    <w:rsid w:val="002150A1"/>
    <w:rsid w:val="00531EA2"/>
    <w:rsid w:val="006541D8"/>
    <w:rsid w:val="0071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E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41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2018-10-12T11:44:00Z</dcterms:created>
  <dcterms:modified xsi:type="dcterms:W3CDTF">2019-01-02T12:58:00Z</dcterms:modified>
</cp:coreProperties>
</file>